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VALLADOLID, 12 DE MAYO DE 2024</w:t>
      </w:r>
      <w:r w:rsidDel="00000000" w:rsidR="00000000" w:rsidRPr="00000000">
        <w:drawing>
          <wp:anchor allowOverlap="1" behindDoc="0" distB="0" distT="0" distL="114300" distR="114300" hidden="0" layoutInCell="1" locked="0" relativeHeight="0" simplePos="0">
            <wp:simplePos x="0" y="0"/>
            <wp:positionH relativeFrom="column">
              <wp:posOffset>4906010</wp:posOffset>
            </wp:positionH>
            <wp:positionV relativeFrom="paragraph">
              <wp:posOffset>-206369</wp:posOffset>
            </wp:positionV>
            <wp:extent cx="1036320" cy="632460"/>
            <wp:effectExtent b="0" l="0" r="0" t="0"/>
            <wp:wrapNone/>
            <wp:docPr id="13" name="image2.jpg"/>
            <a:graphic>
              <a:graphicData uri="http://schemas.openxmlformats.org/drawingml/2006/picture">
                <pic:pic>
                  <pic:nvPicPr>
                    <pic:cNvPr id="0" name="image2.jpg"/>
                    <pic:cNvPicPr preferRelativeResize="0"/>
                  </pic:nvPicPr>
                  <pic:blipFill>
                    <a:blip r:embed="rId7"/>
                    <a:srcRect b="20587" l="0" r="0" t="18382"/>
                    <a:stretch>
                      <a:fillRect/>
                    </a:stretch>
                  </pic:blipFill>
                  <pic:spPr>
                    <a:xfrm>
                      <a:off x="0" y="0"/>
                      <a:ext cx="1036320" cy="632460"/>
                    </a:xfrm>
                    <a:prstGeom prst="rect"/>
                    <a:ln/>
                  </pic:spPr>
                </pic:pic>
              </a:graphicData>
            </a:graphic>
          </wp:anchor>
        </w:drawing>
      </w:r>
    </w:p>
    <w:p w:rsidR="00000000" w:rsidDel="00000000" w:rsidP="00000000" w:rsidRDefault="00000000" w:rsidRPr="00000000" w14:paraId="00000002">
      <w:pPr>
        <w:spacing w:after="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3">
      <w:pPr>
        <w:spacing w:after="0" w:line="240" w:lineRule="auto"/>
        <w:jc w:val="both"/>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4">
      <w:pPr>
        <w:spacing w:after="0" w:line="240" w:lineRule="auto"/>
        <w:jc w:val="both"/>
        <w:rPr>
          <w:rFonts w:ascii="Helvetica Neue" w:cs="Helvetica Neue" w:eastAsia="Helvetica Neue" w:hAnsi="Helvetica Neue"/>
          <w:b w:val="1"/>
          <w:smallCaps w:val="1"/>
          <w:sz w:val="36"/>
          <w:szCs w:val="36"/>
        </w:rPr>
      </w:pPr>
      <w:r w:rsidDel="00000000" w:rsidR="00000000" w:rsidRPr="00000000">
        <w:rPr>
          <w:rFonts w:ascii="Helvetica Neue" w:cs="Helvetica Neue" w:eastAsia="Helvetica Neue" w:hAnsi="Helvetica Neue"/>
          <w:b w:val="1"/>
          <w:smallCaps w:val="1"/>
          <w:sz w:val="36"/>
          <w:szCs w:val="36"/>
          <w:rtl w:val="0"/>
        </w:rPr>
        <w:t xml:space="preserve">EKIWI MOVILIDAD LANZA UNA AMPLIACIÓN DE CAPITAL PARA OFRECER EL PRIMER SERVICIO DE </w:t>
      </w:r>
      <w:r w:rsidDel="00000000" w:rsidR="00000000" w:rsidRPr="00000000">
        <w:rPr>
          <w:rFonts w:ascii="Helvetica Neue" w:cs="Helvetica Neue" w:eastAsia="Helvetica Neue" w:hAnsi="Helvetica Neue"/>
          <w:b w:val="1"/>
          <w:i w:val="1"/>
          <w:smallCaps w:val="1"/>
          <w:sz w:val="36"/>
          <w:szCs w:val="36"/>
          <w:rtl w:val="0"/>
        </w:rPr>
        <w:t xml:space="preserve">MOTOSHARING </w:t>
      </w:r>
      <w:r w:rsidDel="00000000" w:rsidR="00000000" w:rsidRPr="00000000">
        <w:rPr>
          <w:rFonts w:ascii="Helvetica Neue" w:cs="Helvetica Neue" w:eastAsia="Helvetica Neue" w:hAnsi="Helvetica Neue"/>
          <w:b w:val="1"/>
          <w:smallCaps w:val="1"/>
          <w:sz w:val="36"/>
          <w:szCs w:val="36"/>
          <w:rtl w:val="0"/>
        </w:rPr>
        <w:t xml:space="preserve">DE CASTILLA Y LEÓN EN LA CIUDAD DE VALLADOLID</w:t>
      </w:r>
    </w:p>
    <w:p w:rsidR="00000000" w:rsidDel="00000000" w:rsidP="00000000" w:rsidRDefault="00000000" w:rsidRPr="00000000" w14:paraId="00000005">
      <w:pPr>
        <w:spacing w:after="0" w:line="240" w:lineRule="auto"/>
        <w:jc w:val="both"/>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6">
      <w:pPr>
        <w:spacing w:after="0" w:line="240" w:lineRule="auto"/>
        <w:jc w:val="both"/>
        <w:rPr>
          <w:rFonts w:ascii="Helvetica Neue" w:cs="Helvetica Neue" w:eastAsia="Helvetica Neue" w:hAnsi="Helvetica Neue"/>
          <w:smallCaps w:val="1"/>
          <w:sz w:val="24"/>
          <w:szCs w:val="24"/>
        </w:rPr>
      </w:pPr>
      <w:sdt>
        <w:sdtPr>
          <w:tag w:val="goog_rdk_0"/>
        </w:sdtPr>
        <w:sdtContent>
          <w:r w:rsidDel="00000000" w:rsidR="00000000" w:rsidRPr="00000000">
            <w:rPr>
              <w:rFonts w:ascii="PT Sans" w:cs="PT Sans" w:eastAsia="PT Sans" w:hAnsi="PT Sans"/>
              <w:smallCaps w:val="1"/>
              <w:sz w:val="24"/>
              <w:szCs w:val="24"/>
              <w:rtl w:val="0"/>
            </w:rPr>
            <w:t xml:space="preserve">LA AMPLIACIÓN DE CAPITAL, CON UN OBJETIVO DE 21.500€, SERVIRÁ PARA LA ADQUISICIÓN DE 5 MOTOS 100% ELÉCTRICAS QUE SE ESTABLECERÁ EN LA CIUDAD DE VALLADOLID PARA OFRECER UN SERVICIO DE </w:t>
          </w:r>
        </w:sdtContent>
      </w:sdt>
      <w:r w:rsidDel="00000000" w:rsidR="00000000" w:rsidRPr="00000000">
        <w:rPr>
          <w:rFonts w:ascii="Helvetica Neue" w:cs="Helvetica Neue" w:eastAsia="Helvetica Neue" w:hAnsi="Helvetica Neue"/>
          <w:i w:val="1"/>
          <w:smallCaps w:val="1"/>
          <w:sz w:val="24"/>
          <w:szCs w:val="24"/>
          <w:rtl w:val="0"/>
        </w:rPr>
        <w:t xml:space="preserve">MOTOSHARING </w:t>
      </w:r>
      <w:r w:rsidDel="00000000" w:rsidR="00000000" w:rsidRPr="00000000">
        <w:rPr>
          <w:rFonts w:ascii="Helvetica Neue" w:cs="Helvetica Neue" w:eastAsia="Helvetica Neue" w:hAnsi="Helvetica Neue"/>
          <w:smallCaps w:val="1"/>
          <w:sz w:val="24"/>
          <w:szCs w:val="24"/>
          <w:rtl w:val="0"/>
        </w:rPr>
        <w:t xml:space="preserve">DE BASE MÓVIL QUE PERMITIRÁ MOVERSE POR TODA LA CIUDAD Y SU ALFOZ.</w:t>
      </w:r>
    </w:p>
    <w:p w:rsidR="00000000" w:rsidDel="00000000" w:rsidP="00000000" w:rsidRDefault="00000000" w:rsidRPr="00000000" w14:paraId="00000007">
      <w:pPr>
        <w:spacing w:after="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Ek</w:t>
      </w:r>
      <w:r w:rsidDel="00000000" w:rsidR="00000000" w:rsidRPr="00000000">
        <w:rPr>
          <w:rFonts w:ascii="Arial" w:cs="Arial" w:eastAsia="Arial" w:hAnsi="Arial"/>
          <w:color w:val="000000"/>
          <w:sz w:val="24"/>
          <w:szCs w:val="24"/>
          <w:rtl w:val="0"/>
        </w:rPr>
        <w:t xml:space="preserve">iwi </w:t>
      </w:r>
      <w:r w:rsidDel="00000000" w:rsidR="00000000" w:rsidRPr="00000000">
        <w:rPr>
          <w:rFonts w:ascii="Arial" w:cs="Arial" w:eastAsia="Arial" w:hAnsi="Arial"/>
          <w:sz w:val="24"/>
          <w:szCs w:val="24"/>
          <w:rtl w:val="0"/>
        </w:rPr>
        <w:t xml:space="preserve">M</w:t>
      </w:r>
      <w:r w:rsidDel="00000000" w:rsidR="00000000" w:rsidRPr="00000000">
        <w:rPr>
          <w:rFonts w:ascii="Arial" w:cs="Arial" w:eastAsia="Arial" w:hAnsi="Arial"/>
          <w:color w:val="000000"/>
          <w:sz w:val="24"/>
          <w:szCs w:val="24"/>
          <w:rtl w:val="0"/>
        </w:rPr>
        <w:t xml:space="preserve">ovilidad, primera cooperativa de movilidad sostenible de Castilla y León, que </w:t>
      </w:r>
      <w:r w:rsidDel="00000000" w:rsidR="00000000" w:rsidRPr="00000000">
        <w:rPr>
          <w:rFonts w:ascii="Arial" w:cs="Arial" w:eastAsia="Arial" w:hAnsi="Arial"/>
          <w:sz w:val="24"/>
          <w:szCs w:val="24"/>
          <w:rtl w:val="0"/>
        </w:rPr>
        <w:t xml:space="preserve">ofrece desde hace más de tres años el primer servicio de movilidad compartida con coches 100% eléctricos y que actualmente cuenta con una flota de 8 vehículos que dan servicio a las localidades de Valladolid, Laguna de Duero y Burgos, da un paso más en su estrategia, ofreciendo una nueva forma de movilidad denominada </w:t>
      </w:r>
      <w:r w:rsidDel="00000000" w:rsidR="00000000" w:rsidRPr="00000000">
        <w:rPr>
          <w:rFonts w:ascii="Arial" w:cs="Arial" w:eastAsia="Arial" w:hAnsi="Arial"/>
          <w:i w:val="1"/>
          <w:sz w:val="24"/>
          <w:szCs w:val="24"/>
          <w:rtl w:val="0"/>
        </w:rPr>
        <w:t xml:space="preserve">motosharing</w:t>
      </w:r>
      <w:r w:rsidDel="00000000" w:rsidR="00000000" w:rsidRPr="00000000">
        <w:rPr>
          <w:rFonts w:ascii="Arial" w:cs="Arial" w:eastAsia="Arial" w:hAnsi="Arial"/>
          <w:sz w:val="24"/>
          <w:szCs w:val="24"/>
          <w:rtl w:val="0"/>
        </w:rPr>
        <w:t xml:space="preserve"> y que “</w:t>
      </w:r>
      <w:r w:rsidDel="00000000" w:rsidR="00000000" w:rsidRPr="00000000">
        <w:rPr>
          <w:rFonts w:ascii="Arial" w:cs="Arial" w:eastAsia="Arial" w:hAnsi="Arial"/>
          <w:i w:val="1"/>
          <w:sz w:val="24"/>
          <w:szCs w:val="24"/>
          <w:rtl w:val="0"/>
        </w:rPr>
        <w:t xml:space="preserve">consiste en ofrecer el alquiler de motos 100% eléctricas por minutos, horas y días y gestionando íntegramente desde una aplicación móvil y que supondrá dar respuesta a aquellas personas que necesiten moverse de forma ágil y sostenible por el centro y el alfoz de la ciudad de Valladolid</w:t>
      </w:r>
      <w:r w:rsidDel="00000000" w:rsidR="00000000" w:rsidRPr="00000000">
        <w:rPr>
          <w:rFonts w:ascii="Arial" w:cs="Arial" w:eastAsia="Arial" w:hAnsi="Arial"/>
          <w:sz w:val="24"/>
          <w:szCs w:val="24"/>
          <w:rtl w:val="0"/>
        </w:rPr>
        <w:t xml:space="preserve">”, en palabras de David González presidente de eKiwi movilidad.</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w:t>
      </w:r>
      <w:r w:rsidDel="00000000" w:rsidR="00000000" w:rsidRPr="00000000">
        <w:rPr>
          <w:rFonts w:ascii="Arial" w:cs="Arial" w:eastAsia="Arial" w:hAnsi="Arial"/>
          <w:color w:val="000000"/>
          <w:sz w:val="24"/>
          <w:szCs w:val="24"/>
          <w:rtl w:val="0"/>
        </w:rPr>
        <w:t xml:space="preserve"> sistema de alqu</w:t>
      </w:r>
      <w:r w:rsidDel="00000000" w:rsidR="00000000" w:rsidRPr="00000000">
        <w:rPr>
          <w:rFonts w:ascii="Arial" w:cs="Arial" w:eastAsia="Arial" w:hAnsi="Arial"/>
          <w:sz w:val="24"/>
          <w:szCs w:val="24"/>
          <w:rtl w:val="0"/>
        </w:rPr>
        <w:t xml:space="preserve">iler de motos 100% eléctricas y compartidas por minutos, conocido como motosharing, se lanzará a finales del mes de junio de este mismo año y contará en el momento de su lanzamiento con 5 motos eléctricas, de la marca española Torrot, que se ubicarán en la ciudad de Valladolid. El uso se realizará a través de la aplicación móvil de eKiwi movilidad, permitiendo coger la moto en cualquier punto de la ciudad y finalizar su uso en cualquier otro lugar de Valladolid, dando con esto respuesta a las necesidades de movilidad urbana y sostenible, “</w:t>
      </w:r>
      <w:r w:rsidDel="00000000" w:rsidR="00000000" w:rsidRPr="00000000">
        <w:rPr>
          <w:rFonts w:ascii="Arial" w:cs="Arial" w:eastAsia="Arial" w:hAnsi="Arial"/>
          <w:i w:val="1"/>
          <w:sz w:val="24"/>
          <w:szCs w:val="24"/>
          <w:rtl w:val="0"/>
        </w:rPr>
        <w:t xml:space="preserve">que se verán incrementadas tras el establecimiento de la Zona de Bajas Emisiones en Valladolid a finales del presente año y a las que se da respuesta con este servicio de motosharing al emplear motos 100% eléctricas</w:t>
      </w:r>
      <w:r w:rsidDel="00000000" w:rsidR="00000000" w:rsidRPr="00000000">
        <w:rPr>
          <w:rFonts w:ascii="Arial" w:cs="Arial" w:eastAsia="Arial" w:hAnsi="Arial"/>
          <w:sz w:val="24"/>
          <w:szCs w:val="24"/>
          <w:rtl w:val="0"/>
        </w:rPr>
        <w:t xml:space="preserve">” según señalan desde la cooperativa.</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C">
      <w:pPr>
        <w:spacing w:after="0" w:line="240" w:lineRule="auto"/>
        <w:jc w:val="both"/>
        <w:rPr>
          <w:rFonts w:ascii="Arial" w:cs="Arial" w:eastAsia="Arial" w:hAnsi="Arial"/>
          <w:b w:val="1"/>
          <w:i w:val="1"/>
          <w:sz w:val="24"/>
          <w:szCs w:val="24"/>
        </w:rPr>
      </w:pPr>
      <w:r w:rsidDel="00000000" w:rsidR="00000000" w:rsidRPr="00000000">
        <w:rPr>
          <w:rFonts w:ascii="Arial" w:cs="Arial" w:eastAsia="Arial" w:hAnsi="Arial"/>
          <w:sz w:val="24"/>
          <w:szCs w:val="24"/>
          <w:rtl w:val="0"/>
        </w:rPr>
        <w:t xml:space="preserve">La ampliación de capital lanzada por eKiwi movilidad, estará vigente durante todo el mes de mayo, y tiene como objetivo obtener el capital necesario para acelerar el lanzamiento del servicio de </w:t>
      </w:r>
      <w:r w:rsidDel="00000000" w:rsidR="00000000" w:rsidRPr="00000000">
        <w:rPr>
          <w:rFonts w:ascii="Arial" w:cs="Arial" w:eastAsia="Arial" w:hAnsi="Arial"/>
          <w:i w:val="1"/>
          <w:sz w:val="24"/>
          <w:szCs w:val="24"/>
          <w:rtl w:val="0"/>
        </w:rPr>
        <w:t xml:space="preserve">motosharing</w:t>
      </w:r>
      <w:r w:rsidDel="00000000" w:rsidR="00000000" w:rsidRPr="00000000">
        <w:rPr>
          <w:rFonts w:ascii="Arial" w:cs="Arial" w:eastAsia="Arial" w:hAnsi="Arial"/>
          <w:sz w:val="24"/>
          <w:szCs w:val="24"/>
          <w:rtl w:val="0"/>
        </w:rPr>
        <w:t xml:space="preserve">, que complementará al actual servicio de carsharing. En palabras de su presidente “</w:t>
      </w:r>
      <w:r w:rsidDel="00000000" w:rsidR="00000000" w:rsidRPr="00000000">
        <w:rPr>
          <w:rFonts w:ascii="Arial" w:cs="Arial" w:eastAsia="Arial" w:hAnsi="Arial"/>
          <w:i w:val="1"/>
          <w:sz w:val="24"/>
          <w:szCs w:val="24"/>
          <w:rtl w:val="0"/>
        </w:rPr>
        <w:t xml:space="preserve">esta ampliación de capital social de la cooperativa es una oportunidad para que todas aquellas personas que apuestan por una movilidad sostenible puedan poner su granito de arena que además, será recompensado con un interés anual del 1.5% a su inversión y que conlleva también la realización de distintas actividades de concienciación medioambiental para compensar las emisiones de CO2, siendo la única empresa que realizamos este tipo de acción social”. </w:t>
      </w:r>
      <w:r w:rsidDel="00000000" w:rsidR="00000000" w:rsidRPr="00000000">
        <w:rPr>
          <w:rtl w:val="0"/>
        </w:rPr>
      </w:r>
    </w:p>
    <w:p w:rsidR="00000000" w:rsidDel="00000000" w:rsidP="00000000" w:rsidRDefault="00000000" w:rsidRPr="00000000" w14:paraId="0000000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Contactos:</w:t>
      </w:r>
    </w:p>
    <w:p w:rsidR="00000000" w:rsidDel="00000000" w:rsidP="00000000" w:rsidRDefault="00000000" w:rsidRPr="00000000" w14:paraId="0000001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David González – Presidente – 621 34 91 79</w:t>
      </w:r>
    </w:p>
    <w:p w:rsidR="00000000" w:rsidDel="00000000" w:rsidP="00000000" w:rsidRDefault="00000000" w:rsidRPr="00000000" w14:paraId="0000001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Giovanni </w:t>
      </w:r>
      <w:r w:rsidDel="00000000" w:rsidR="00000000" w:rsidRPr="00000000">
        <w:rPr>
          <w:rFonts w:ascii="Arial" w:cs="Arial" w:eastAsia="Arial" w:hAnsi="Arial"/>
          <w:color w:val="000000"/>
          <w:sz w:val="24"/>
          <w:szCs w:val="24"/>
          <w:rtl w:val="0"/>
        </w:rPr>
        <w:t xml:space="preserve">Olce</w:t>
      </w:r>
      <w:r w:rsidDel="00000000" w:rsidR="00000000" w:rsidRPr="00000000">
        <w:rPr>
          <w:rFonts w:ascii="Arial" w:cs="Arial" w:eastAsia="Arial" w:hAnsi="Arial"/>
          <w:sz w:val="24"/>
          <w:szCs w:val="24"/>
          <w:rtl w:val="0"/>
        </w:rPr>
        <w:t xml:space="preserve">se – Portavoz – 653 933 858</w:t>
      </w:r>
    </w:p>
    <w:p w:rsidR="00000000" w:rsidDel="00000000" w:rsidP="00000000" w:rsidRDefault="00000000" w:rsidRPr="00000000" w14:paraId="0000001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spacing w:after="0" w:line="240" w:lineRule="auto"/>
        <w:jc w:val="both"/>
        <w:rPr>
          <w:rFonts w:ascii="Arial" w:cs="Arial" w:eastAsia="Arial" w:hAnsi="Arial"/>
          <w:sz w:val="24"/>
          <w:szCs w:val="24"/>
        </w:rPr>
      </w:pPr>
      <w:hyperlink r:id="rId8">
        <w:r w:rsidDel="00000000" w:rsidR="00000000" w:rsidRPr="00000000">
          <w:rPr>
            <w:rFonts w:ascii="Arial" w:cs="Arial" w:eastAsia="Arial" w:hAnsi="Arial"/>
            <w:color w:val="0563c1"/>
            <w:sz w:val="24"/>
            <w:szCs w:val="24"/>
            <w:u w:val="single"/>
            <w:rtl w:val="0"/>
          </w:rPr>
          <w:t xml:space="preserve">ekiwimovilidad.es</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14">
      <w:pPr>
        <w:spacing w:after="0" w:line="240" w:lineRule="auto"/>
        <w:rPr>
          <w:rFonts w:ascii="Arial" w:cs="Arial" w:eastAsia="Arial" w:hAnsi="Arial"/>
          <w:sz w:val="24"/>
          <w:szCs w:val="24"/>
        </w:rPr>
      </w:pPr>
      <w:hyperlink r:id="rId9">
        <w:r w:rsidDel="00000000" w:rsidR="00000000" w:rsidRPr="00000000">
          <w:rPr>
            <w:rFonts w:ascii="Arial" w:cs="Arial" w:eastAsia="Arial" w:hAnsi="Arial"/>
            <w:color w:val="0563c1"/>
            <w:sz w:val="24"/>
            <w:szCs w:val="24"/>
            <w:u w:val="single"/>
            <w:rtl w:val="0"/>
          </w:rPr>
          <w:t xml:space="preserve">info@ekiwimovilidad.es</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15">
      <w:pPr>
        <w:rPr/>
      </w:pPr>
      <w:r w:rsidDel="00000000" w:rsidR="00000000" w:rsidRPr="00000000">
        <w:rPr/>
        <w:drawing>
          <wp:inline distB="114300" distT="114300" distL="114300" distR="114300">
            <wp:extent cx="5940115" cy="6972300"/>
            <wp:effectExtent b="0" l="0" r="0" t="0"/>
            <wp:docPr id="1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940115" cy="6972300"/>
                    </a:xfrm>
                    <a:prstGeom prst="rect"/>
                    <a:ln/>
                  </pic:spPr>
                </pic:pic>
              </a:graphicData>
            </a:graphic>
          </wp:inline>
        </w:drawing>
      </w:r>
      <w:r w:rsidDel="00000000" w:rsidR="00000000" w:rsidRPr="00000000">
        <w:rPr>
          <w:rtl w:val="0"/>
        </w:rPr>
      </w:r>
    </w:p>
    <w:sectPr>
      <w:pgSz w:h="16838" w:w="11906" w:orient="portrait"/>
      <w:pgMar w:bottom="1417" w:top="1417" w:left="1418" w:right="1133"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character" w:styleId="Hipervnculo">
    <w:name w:val="Hyperlink"/>
    <w:basedOn w:val="Fuentedeprrafopredeter"/>
    <w:uiPriority w:val="99"/>
    <w:unhideWhenUsed w:val="1"/>
    <w:rsid w:val="002E7ECE"/>
    <w:rPr>
      <w:color w:val="0563c1" w:themeColor="hyperlink"/>
      <w:u w:val="single"/>
    </w:rPr>
  </w:style>
  <w:style w:type="character" w:styleId="Mencinsinresolver">
    <w:name w:val="Unresolved Mention"/>
    <w:basedOn w:val="Fuentedeprrafopredeter"/>
    <w:uiPriority w:val="99"/>
    <w:semiHidden w:val="1"/>
    <w:unhideWhenUsed w:val="1"/>
    <w:rsid w:val="002E7ECE"/>
    <w:rPr>
      <w:color w:val="605e5c"/>
      <w:shd w:color="auto" w:fill="e1dfdd" w:val="clear"/>
    </w:rPr>
  </w:style>
  <w:style w:type="paragraph" w:styleId="Encabezado">
    <w:name w:val="header"/>
    <w:basedOn w:val="Normal"/>
    <w:link w:val="EncabezadoCar"/>
    <w:uiPriority w:val="99"/>
    <w:unhideWhenUsed w:val="1"/>
    <w:rsid w:val="002E7ECE"/>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2E7ECE"/>
  </w:style>
  <w:style w:type="paragraph" w:styleId="Piedepgina">
    <w:name w:val="footer"/>
    <w:basedOn w:val="Normal"/>
    <w:link w:val="PiedepginaCar"/>
    <w:uiPriority w:val="99"/>
    <w:unhideWhenUsed w:val="1"/>
    <w:rsid w:val="002E7ECE"/>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2E7ECE"/>
  </w:style>
  <w:style w:type="paragraph" w:styleId="Textodeglobo">
    <w:name w:val="Balloon Text"/>
    <w:basedOn w:val="Normal"/>
    <w:link w:val="TextodegloboCar"/>
    <w:uiPriority w:val="99"/>
    <w:semiHidden w:val="1"/>
    <w:unhideWhenUsed w:val="1"/>
    <w:rsid w:val="00857D05"/>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857D05"/>
    <w:rPr>
      <w:rFonts w:ascii="Segoe UI" w:cs="Segoe UI" w:hAnsi="Segoe UI"/>
      <w:sz w:val="18"/>
      <w:szCs w:val="18"/>
    </w:rPr>
  </w:style>
  <w:style w:type="paragraph" w:styleId="Revisin">
    <w:name w:val="Revision"/>
    <w:hidden w:val="1"/>
    <w:uiPriority w:val="99"/>
    <w:semiHidden w:val="1"/>
    <w:rsid w:val="00857D05"/>
    <w:pPr>
      <w:spacing w:after="0" w:line="240" w:lineRule="auto"/>
    </w:pPr>
  </w:style>
  <w:style w:type="character" w:styleId="Hipervnculovisitado">
    <w:name w:val="FollowedHyperlink"/>
    <w:basedOn w:val="Fuentedeprrafopredeter"/>
    <w:uiPriority w:val="99"/>
    <w:semiHidden w:val="1"/>
    <w:unhideWhenUsed w:val="1"/>
    <w:rsid w:val="00420E3A"/>
    <w:rPr>
      <w:color w:val="954f72" w:themeColor="followed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NormalWeb">
    <w:name w:val="Normal (Web)"/>
    <w:basedOn w:val="Normal"/>
    <w:uiPriority w:val="99"/>
    <w:semiHidden w:val="1"/>
    <w:unhideWhenUsed w:val="1"/>
    <w:rsid w:val="001A2D27"/>
    <w:pPr>
      <w:spacing w:after="100" w:afterAutospacing="1" w:before="100" w:beforeAutospacing="1" w:line="240" w:lineRule="auto"/>
    </w:pPr>
    <w:rPr>
      <w:rFonts w:ascii="Times New Roman" w:cs="Times New Roman" w:eastAsia="Times New Roman" w:hAnsi="Times New Roman"/>
      <w:sz w:val="24"/>
      <w:szCs w:val="24"/>
    </w:rPr>
  </w:style>
  <w:style w:type="character" w:styleId="Textoennegrita">
    <w:name w:val="Strong"/>
    <w:basedOn w:val="Fuentedeprrafopredeter"/>
    <w:uiPriority w:val="22"/>
    <w:qFormat w:val="1"/>
    <w:rsid w:val="001A2D27"/>
    <w:rPr>
      <w:b w:val="1"/>
      <w:bCs w:val="1"/>
    </w:rPr>
  </w:style>
  <w:style w:type="paragraph" w:styleId="Prrafodelista">
    <w:name w:val="List Paragraph"/>
    <w:basedOn w:val="Normal"/>
    <w:uiPriority w:val="34"/>
    <w:qFormat w:val="1"/>
    <w:rsid w:val="00E340E8"/>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hyperlink" Target="mailto:info@ekiwimovilidad.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s://ekiwimovilidad.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opuWdECYi9kMbfXX6h+vuwtI0Q==">CgMxLjAaJAoBMBIfCh0IB0IZCg5IZWx2ZXRpY2EgTmV1ZRIHUFQgU2FuczgAciExVVhnX0RPUTBmSHFNcFpOY1RISzByR1lwVmR3SGNOb0k=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2023-09-19T18:53:00Z</dcterms:created>
  <dc:creator>David González</dc:creator>
</cp:coreProperties>
</file>